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93" w:rsidRDefault="00A83A93" w:rsidP="00092333">
      <w:pPr>
        <w:spacing w:before="11"/>
        <w:ind w:left="864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УТВЕРЖДЕН</w:t>
      </w:r>
    </w:p>
    <w:p w:rsidR="00A83A93" w:rsidRDefault="00A83A93" w:rsidP="00092333">
      <w:pPr>
        <w:spacing w:after="81"/>
        <w:rPr>
          <w:rFonts w:ascii="Times New Roman" w:hAnsi="Times New Roman"/>
          <w:sz w:val="24"/>
          <w:szCs w:val="24"/>
        </w:rPr>
      </w:pPr>
    </w:p>
    <w:p w:rsidR="00A83A93" w:rsidRDefault="00A83A93" w:rsidP="00092333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A83A93" w:rsidRDefault="00A83A93" w:rsidP="0009233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Михайловского муниципального </w:t>
      </w:r>
    </w:p>
    <w:p w:rsidR="00A83A93" w:rsidRDefault="00A83A93" w:rsidP="000923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образования  №188 от 05.06.2018</w:t>
      </w:r>
    </w:p>
    <w:p w:rsidR="00A83A93" w:rsidRDefault="00A83A93" w:rsidP="00092333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A83A93" w:rsidRDefault="00A83A93" w:rsidP="00092333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ind w:left="546" w:right="37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(«дорожная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карта»)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0937">
        <w:rPr>
          <w:rFonts w:ascii="Times New Roman" w:hAnsi="Times New Roman"/>
          <w:b/>
          <w:color w:val="000000"/>
          <w:sz w:val="28"/>
          <w:szCs w:val="28"/>
        </w:rPr>
        <w:t>Михайловского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внедрению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елевой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модели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«Получение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строительство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планирование».</w:t>
      </w: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after="12" w:line="140" w:lineRule="exact"/>
        <w:rPr>
          <w:rFonts w:ascii="Times New Roman" w:hAnsi="Times New Roman"/>
          <w:sz w:val="14"/>
          <w:szCs w:val="14"/>
        </w:rPr>
      </w:pPr>
    </w:p>
    <w:p w:rsidR="00A83A93" w:rsidRDefault="00A83A93">
      <w:pPr>
        <w:sectPr w:rsidR="00A83A93">
          <w:type w:val="continuous"/>
          <w:pgSz w:w="16838" w:h="11905" w:orient="landscape"/>
          <w:pgMar w:top="1134" w:right="663" w:bottom="1134" w:left="1701" w:header="720" w:footer="720" w:gutter="0"/>
          <w:cols w:space="708"/>
        </w:sectPr>
      </w:pPr>
    </w:p>
    <w:p w:rsidR="00A83A93" w:rsidRDefault="00A83A93">
      <w:pPr>
        <w:ind w:left="8363" w:right="-20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</w:p>
    <w:p w:rsidR="00A83A93" w:rsidRDefault="00A83A93">
      <w:pPr>
        <w:spacing w:after="40" w:line="240" w:lineRule="exact"/>
        <w:rPr>
          <w:rFonts w:cs="Calibri"/>
          <w:sz w:val="24"/>
          <w:szCs w:val="24"/>
        </w:rPr>
      </w:pPr>
    </w:p>
    <w:p w:rsidR="00A83A93" w:rsidRDefault="00A83A93">
      <w:pPr>
        <w:ind w:left="1836" w:right="108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целевых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показателей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внедрения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целевой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модели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«Получение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строительство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планирование»</w:t>
      </w:r>
    </w:p>
    <w:p w:rsidR="00A83A93" w:rsidRDefault="00A83A93">
      <w:pPr>
        <w:spacing w:after="7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2977"/>
        <w:gridCol w:w="2692"/>
        <w:gridCol w:w="2694"/>
        <w:gridCol w:w="1416"/>
        <w:gridCol w:w="1134"/>
        <w:gridCol w:w="1134"/>
        <w:gridCol w:w="992"/>
        <w:gridCol w:w="2271"/>
      </w:tblGrid>
      <w:tr w:rsidR="00A83A93" w:rsidRPr="00B260C2" w:rsidTr="00207E71">
        <w:trPr>
          <w:cantSplit/>
          <w:trHeight w:hRule="exact" w:val="27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1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24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Фактор/этап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реализации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65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Необходимые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меры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3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7" w:lineRule="auto"/>
              <w:ind w:left="148" w:right="9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Текущее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22" w:right="-20"/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показателя</w:t>
            </w:r>
            <w:r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10" w:right="-20"/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  <w:r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  <w:t>2</w:t>
            </w:r>
          </w:p>
        </w:tc>
      </w:tr>
      <w:tr w:rsidR="00A83A93" w:rsidRPr="00B260C2" w:rsidTr="00207E71">
        <w:trPr>
          <w:cantSplit/>
          <w:trHeight w:hRule="exact" w:val="490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0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31.12.2021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</w:tr>
      <w:tr w:rsidR="00A83A93" w:rsidRPr="00B260C2" w:rsidTr="00207E71">
        <w:trPr>
          <w:cantSplit/>
          <w:trHeight w:hRule="exact" w:val="262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1" w:lineRule="auto"/>
              <w:ind w:left="5927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spacing w:val="13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ТЕРРИТОРИАЛЬНОЕ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ПЛАНИРОВАНИЕ</w:t>
            </w:r>
          </w:p>
        </w:tc>
      </w:tr>
      <w:tr w:rsidR="00A83A93" w:rsidRPr="00B260C2" w:rsidTr="00207E71">
        <w:trPr>
          <w:cantSplit/>
          <w:trHeight w:hRule="exact" w:val="269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2022"/>
              </w:tabs>
              <w:spacing w:before="19"/>
              <w:ind w:left="108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согласованности</w:t>
            </w:r>
            <w:r>
              <w:rPr>
                <w:rFonts w:ascii="Times New Roman" w:hAnsi="Times New Roman"/>
                <w:color w:val="000000"/>
              </w:rPr>
              <w:tab/>
              <w:t xml:space="preserve">процесса планирования       </w:t>
            </w:r>
            <w:r>
              <w:rPr>
                <w:rFonts w:ascii="Times New Roman" w:hAnsi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социально-экономического       </w:t>
            </w:r>
            <w:r>
              <w:rPr>
                <w:rFonts w:ascii="Times New Roman" w:hAnsi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развития муниципальных образований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64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Подготовка, согласование и утверждение стратегии социально-экономического развития муниципального образования и плана по ее реализации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>(предусматривается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только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городских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округов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муниципальных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районов)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665"/>
              </w:tabs>
              <w:spacing w:before="19"/>
              <w:ind w:left="107" w:right="52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  <w:r>
              <w:rPr>
                <w:rFonts w:ascii="Times New Roman" w:hAnsi="Times New Roman"/>
                <w:color w:val="000000"/>
              </w:rPr>
              <w:tab/>
              <w:t>стратегии социально-экономического</w:t>
            </w:r>
            <w:r>
              <w:rPr>
                <w:rFonts w:ascii="Times New Roman" w:hAnsi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развития муниципального образования, да/нет </w:t>
            </w:r>
            <w:r>
              <w:rPr>
                <w:rFonts w:ascii="Times New Roman" w:hAnsi="Times New Roman"/>
                <w:i/>
                <w:iCs/>
                <w:color w:val="000000"/>
              </w:rPr>
              <w:t>(предусматривается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только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городских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округов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муниципальных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районов)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5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line="238" w:lineRule="auto"/>
              <w:ind w:left="108" w:right="4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Нижнесергинский муниципальный район</w:t>
            </w:r>
          </w:p>
        </w:tc>
      </w:tr>
      <w:tr w:rsidR="00A83A93" w:rsidRPr="00B260C2" w:rsidTr="00207E71">
        <w:trPr>
          <w:cantSplit/>
          <w:trHeight w:hRule="exact" w:val="1274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367"/>
                <w:tab w:val="left" w:pos="2358"/>
              </w:tabs>
              <w:spacing w:before="19" w:line="238" w:lineRule="auto"/>
              <w:ind w:left="107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  <w:r>
              <w:rPr>
                <w:rFonts w:ascii="Times New Roman" w:hAnsi="Times New Roman"/>
                <w:color w:val="000000"/>
              </w:rPr>
              <w:tab/>
              <w:t>плана</w:t>
            </w:r>
            <w:r>
              <w:rPr>
                <w:rFonts w:ascii="Times New Roman" w:hAnsi="Times New Roman"/>
                <w:color w:val="000000"/>
              </w:rPr>
              <w:tab/>
              <w:t xml:space="preserve">по реализации       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стратегии социально-экономического</w:t>
            </w:r>
            <w:r>
              <w:rPr>
                <w:rFonts w:ascii="Times New Roman" w:hAnsi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развития, да/нет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5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8" w:lineRule="auto"/>
              <w:ind w:left="108" w:right="1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Нижнесергинский муниципальный район</w:t>
            </w:r>
          </w:p>
        </w:tc>
      </w:tr>
    </w:tbl>
    <w:p w:rsidR="00A83A93" w:rsidRDefault="00A83A9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83A93" w:rsidRDefault="00A83A93">
      <w:pPr>
        <w:spacing w:after="3" w:line="180" w:lineRule="exact"/>
        <w:rPr>
          <w:rFonts w:ascii="Times New Roman" w:hAnsi="Times New Roman"/>
          <w:sz w:val="18"/>
          <w:szCs w:val="18"/>
        </w:rPr>
      </w:pPr>
    </w:p>
    <w:p w:rsidR="00A83A93" w:rsidRDefault="00A83A93">
      <w:pPr>
        <w:ind w:left="850" w:right="1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6"/>
          <w:sz w:val="14"/>
          <w:szCs w:val="14"/>
        </w:rPr>
        <w:t>1</w:t>
      </w:r>
      <w:r>
        <w:rPr>
          <w:rFonts w:ascii="Times New Roman" w:hAnsi="Times New Roman"/>
          <w:color w:val="000000"/>
          <w:spacing w:val="10"/>
          <w:position w:val="6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Высшие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исполнительные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органы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власти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субъектов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Российской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Федерации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вправе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установить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первого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этапа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(конец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2017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года)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показатели, предусмотренные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целевой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моделью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второго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этапа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(конец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2019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года)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третьего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этапа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(конец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2021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года),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руководствоваться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последовательными переходными значениями целевых показателей, установленным распоряжением Правительства Российской Федерации от 31.01.2017 № 147-р</w:t>
      </w:r>
    </w:p>
    <w:p w:rsidR="00A83A93" w:rsidRDefault="00A83A93">
      <w:pPr>
        <w:ind w:left="85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6"/>
          <w:sz w:val="14"/>
          <w:szCs w:val="14"/>
        </w:rPr>
        <w:t>2</w:t>
      </w:r>
      <w:r>
        <w:rPr>
          <w:rFonts w:ascii="Times New Roman" w:hAnsi="Times New Roman"/>
          <w:color w:val="000000"/>
          <w:spacing w:val="20"/>
          <w:position w:val="6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>Указывается ФИО, должность, ответственного достижение каждого целевого показателя должностного лица (не ниже заместителя Главы региона)</w:t>
      </w:r>
    </w:p>
    <w:p w:rsidR="00A83A93" w:rsidRDefault="00A83A93">
      <w:pPr>
        <w:sectPr w:rsidR="00A83A93">
          <w:pgSz w:w="16838" w:h="11905" w:orient="landscape"/>
          <w:pgMar w:top="709" w:right="394" w:bottom="1124" w:left="283" w:header="720" w:footer="720" w:gutter="0"/>
          <w:cols w:space="708"/>
        </w:sectPr>
      </w:pPr>
    </w:p>
    <w:p w:rsidR="00A83A93" w:rsidRDefault="00A83A93">
      <w:pPr>
        <w:ind w:left="8363" w:right="-20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</w:p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tbl>
      <w:tblPr>
        <w:tblW w:w="16021" w:type="dxa"/>
        <w:tblInd w:w="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2975"/>
        <w:gridCol w:w="9"/>
        <w:gridCol w:w="2646"/>
        <w:gridCol w:w="35"/>
        <w:gridCol w:w="2839"/>
        <w:gridCol w:w="189"/>
        <w:gridCol w:w="1083"/>
        <w:gridCol w:w="1078"/>
        <w:gridCol w:w="55"/>
        <w:gridCol w:w="1133"/>
        <w:gridCol w:w="55"/>
        <w:gridCol w:w="13"/>
        <w:gridCol w:w="900"/>
        <w:gridCol w:w="23"/>
        <w:gridCol w:w="2269"/>
        <w:gridCol w:w="51"/>
      </w:tblGrid>
      <w:tr w:rsidR="00A83A93" w:rsidRPr="00B260C2" w:rsidTr="00CC579B">
        <w:trPr>
          <w:cantSplit/>
          <w:trHeight w:hRule="exact" w:val="29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1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24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Фактор/этап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реализации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65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Необходимые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меры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3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7" w:lineRule="auto"/>
              <w:ind w:left="148" w:right="9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Текущее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показателя</w:t>
            </w:r>
          </w:p>
        </w:tc>
        <w:tc>
          <w:tcPr>
            <w:tcW w:w="3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22" w:right="-20"/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показателя</w:t>
            </w:r>
            <w:r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10" w:right="-20"/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  <w:r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  <w:t>2</w:t>
            </w:r>
          </w:p>
        </w:tc>
      </w:tr>
      <w:tr w:rsidR="00A83A93" w:rsidRPr="00B260C2" w:rsidTr="00CC579B">
        <w:trPr>
          <w:cantSplit/>
          <w:trHeight w:hRule="exact" w:val="52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31.12.2017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0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31.12.2019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31.12.2021</w:t>
            </w:r>
          </w:p>
        </w:tc>
        <w:tc>
          <w:tcPr>
            <w:tcW w:w="23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</w:tr>
      <w:tr w:rsidR="00A83A93" w:rsidRPr="00B260C2" w:rsidTr="00CC579B">
        <w:trPr>
          <w:cantSplit/>
          <w:trHeight w:hRule="exact" w:val="26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Подготовка, согласование, утверждение и размещение в Федеральной государственной информационной системе территориального планирования (далее - ФГИС ТП) местных нормативов градостроительного проектирования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9" w:lineRule="auto"/>
              <w:ind w:left="107" w:righ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Установление совокупности расчетных показателей минимально допустимого уровня обеспеченности</w:t>
            </w:r>
            <w:r>
              <w:rPr>
                <w:rFonts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объектами местного значения, определенными законодательством Российской Федерации, и расчетных показателей максимально</w:t>
            </w:r>
            <w:r>
              <w:rPr>
                <w:rFonts w:ascii="Times New Roman" w:hAnsi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допустимого уровня территориальной доступности таких объектов для учета в генеральных планах поселений, генеральных планах городских округов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1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и размещение в ФГИС ТП утвержденных местных нормативов градостроительного проектирования, да/нет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5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ind w:left="108" w:right="7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Попова Лариса Вячеславовна, специалист Администрации Михайловского МО 8(34398)67899</w:t>
            </w:r>
          </w:p>
        </w:tc>
      </w:tr>
      <w:tr w:rsidR="00A83A93" w:rsidRPr="00B260C2" w:rsidTr="00CC579B">
        <w:trPr>
          <w:cantSplit/>
          <w:trHeight w:hRule="exact" w:val="19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989"/>
              </w:tabs>
              <w:spacing w:before="19"/>
              <w:ind w:left="108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</w:rPr>
              <w:tab/>
              <w:t>принятия документов</w:t>
            </w:r>
            <w:r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территориального планирования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78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Подготовка, утверждение</w:t>
            </w:r>
            <w:r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установленном</w:t>
            </w:r>
            <w:r>
              <w:rPr>
                <w:rFonts w:ascii="Times New Roman" w:hAnsi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 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размещение в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ФГ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С ТП генеральных           </w:t>
            </w:r>
            <w:r>
              <w:rPr>
                <w:rFonts w:ascii="Times New Roman" w:hAnsi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планов поселений,    </w:t>
            </w:r>
            <w:r>
              <w:rPr>
                <w:rFonts w:ascii="Times New Roman" w:hAnsi="Times New Roman"/>
                <w:color w:val="000000"/>
                <w:spacing w:val="-3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генеральных планов городских округов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1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и размещение в ФГИС ТП утвержденных генеральных планов поселений, генеральных планов городских округов, да/нет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0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8" w:lineRule="auto"/>
              <w:ind w:left="108" w:right="60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Попова Лариса Вячеславовна, специалист Администрации Михайловского МО 8(34398)67899</w:t>
            </w:r>
          </w:p>
        </w:tc>
      </w:tr>
      <w:tr w:rsidR="00A83A93" w:rsidRPr="00B260C2" w:rsidTr="00CC579B">
        <w:trPr>
          <w:cantSplit/>
          <w:trHeight w:hRule="exact" w:val="416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3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8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на основе утвержденного и размещенного в Федеральной государственной информационной системе территориального планирования (далее -ФГИС ТП) генерального плана поселения/ генерального плана городского округа: программы комплексного развития систем коммунальной инфраструктуры поселения/городского округа, программы комплексного развития транспортной инфраструктуры поселения/городского округа, программы комплексного развития социальной инфраструктуры поселения/городского округа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утвержденных и размещенных в ФГИС ТП программ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комплексного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развития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систем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коммунальной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инфраструктуры</w:t>
            </w:r>
            <w:r>
              <w:rPr>
                <w:rFonts w:ascii="Times New Roman" w:hAnsi="Times New Roman"/>
                <w:color w:val="000000"/>
              </w:rPr>
              <w:t xml:space="preserve"> поселения, городского округа, да/нет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5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C43F28">
            <w:pPr>
              <w:spacing w:before="19"/>
              <w:ind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 Михайловского МО Кириллов Сергей Геннадьевич 8(34398)67244</w:t>
            </w:r>
          </w:p>
        </w:tc>
      </w:tr>
      <w:tr w:rsidR="00A83A93" w:rsidRPr="00B260C2" w:rsidTr="00CC579B">
        <w:trPr>
          <w:cantSplit/>
          <w:trHeight w:hRule="exact" w:val="321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7" w:lineRule="auto"/>
              <w:ind w:left="82" w:right="9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утвержденных и размещенных в ФГИС ТП программ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комплексного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развития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транспортной инфраструктуры</w:t>
            </w:r>
            <w:r>
              <w:rPr>
                <w:rFonts w:ascii="Times New Roman" w:hAnsi="Times New Roman"/>
                <w:color w:val="000000"/>
              </w:rPr>
              <w:t xml:space="preserve"> поселения, городского округа, да/нет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5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C43F28">
            <w:pPr>
              <w:spacing w:before="19" w:line="237" w:lineRule="auto"/>
              <w:ind w:right="7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 Михайловского МО Кириллов Сергей Геннадьевич 8(34398)67244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250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утвержденных и размещенных в ФГИС ТП программ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комплексного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развития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социальной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инфраструктуры</w:t>
            </w:r>
            <w:r>
              <w:rPr>
                <w:rFonts w:ascii="Times New Roman" w:hAnsi="Times New Roman"/>
                <w:color w:val="000000"/>
              </w:rPr>
              <w:t xml:space="preserve"> поселения, городского округа, да/нет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5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DB5EDD">
            <w:pPr>
              <w:spacing w:before="19"/>
              <w:ind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 Михайловского МО Кириллов Сергей Геннадьевич 8(34398)67244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val="45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591"/>
                <w:tab w:val="left" w:pos="2096"/>
                <w:tab w:val="left" w:pos="2751"/>
              </w:tabs>
              <w:spacing w:before="19"/>
              <w:ind w:left="108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</w:rPr>
              <w:tab/>
              <w:t>установления территориальных</w:t>
            </w:r>
            <w:r>
              <w:rPr>
                <w:rFonts w:ascii="Times New Roman" w:hAnsi="Times New Roman"/>
                <w:color w:val="000000"/>
              </w:rPr>
              <w:tab/>
              <w:t>зон</w:t>
            </w:r>
            <w:r>
              <w:rPr>
                <w:rFonts w:ascii="Times New Roman" w:hAnsi="Times New Roman"/>
                <w:color w:val="000000"/>
              </w:rPr>
              <w:tab/>
              <w:t>и градостроительных регламентов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Подготовка,</w:t>
            </w:r>
            <w:r>
              <w:rPr>
                <w:rFonts w:ascii="Times New Roman" w:hAnsi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согласование, утверждение проекта правил землепользования и застройки осуществляется с учетом положений о территориальном планировании, содержащихся в генеральных планах поселений, генеральных</w:t>
            </w:r>
          </w:p>
          <w:p w:rsidR="00A83A93" w:rsidRDefault="00A83A93">
            <w:pPr>
              <w:spacing w:before="19"/>
              <w:ind w:left="107" w:right="85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планах городских округов.</w:t>
            </w:r>
          </w:p>
          <w:p w:rsidR="00A83A93" w:rsidRDefault="00A83A93" w:rsidP="00ED09BC">
            <w:pPr>
              <w:spacing w:line="237" w:lineRule="auto"/>
              <w:ind w:left="107" w:right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в ФГИС ТП правил землепользования и застройки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утвержденных и размещенных в ФГИС ТП правил землепользования и застройки, да/нет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0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DB5EDD">
            <w:pPr>
              <w:spacing w:before="19"/>
              <w:ind w:left="108"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 МО Попова Лариса Вячеславовна 8(34398)67899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555"/>
        </w:trPr>
        <w:tc>
          <w:tcPr>
            <w:tcW w:w="159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83A93" w:rsidRDefault="00A83A93">
            <w:pPr>
              <w:ind w:left="5306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spacing w:val="13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ПОЛУЧЕНИЕ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РАЗРЕШЕНИЯ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СТРОИТЕЛЬСТВО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262"/>
        </w:trPr>
        <w:tc>
          <w:tcPr>
            <w:tcW w:w="159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1" w:lineRule="auto"/>
              <w:ind w:left="514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2.1.</w:t>
            </w:r>
            <w:r>
              <w:rPr>
                <w:rFonts w:ascii="Times New Roman" w:hAnsi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Получение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адостроительного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плана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земельного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участка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304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2328"/>
              </w:tabs>
              <w:spacing w:before="19"/>
              <w:ind w:left="108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градостроительного</w:t>
            </w:r>
            <w:r>
              <w:rPr>
                <w:rFonts w:ascii="Times New Roman" w:hAnsi="Times New Roman"/>
                <w:color w:val="000000"/>
              </w:rPr>
              <w:tab/>
              <w:t>плана земельного</w:t>
            </w:r>
            <w:r>
              <w:rPr>
                <w:rFonts w:ascii="Times New Roman" w:hAnsi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участка</w:t>
            </w:r>
            <w:r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(далее</w:t>
            </w:r>
            <w:r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-ГПЗУ)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946"/>
              </w:tabs>
              <w:spacing w:before="19"/>
              <w:ind w:left="107" w:right="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Сокращение</w:t>
            </w:r>
            <w:r>
              <w:rPr>
                <w:rFonts w:ascii="Times New Roman" w:hAnsi="Times New Roman"/>
                <w:color w:val="000000"/>
              </w:rPr>
              <w:tab/>
              <w:t xml:space="preserve">сроков предоставления государственных (муниципальных)     </w:t>
            </w:r>
            <w:r>
              <w:rPr>
                <w:rFonts w:ascii="Times New Roman" w:hAnsi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 по выдаче ГПЗУ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предоставления услуги, календарных дней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09" w:right="2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68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68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20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232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DB5EDD">
            <w:pPr>
              <w:spacing w:before="19"/>
              <w:ind w:left="108"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Нижнесергинский муниципальный район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25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развит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</w:t>
            </w:r>
            <w:r>
              <w:rPr>
                <w:rFonts w:ascii="Times New Roman" w:hAnsi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электронном виде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643"/>
                <w:tab w:val="left" w:pos="1621"/>
                <w:tab w:val="left" w:pos="2067"/>
                <w:tab w:val="left" w:pos="2481"/>
              </w:tabs>
              <w:spacing w:before="19"/>
              <w:ind w:left="107" w:right="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предоставления государственных (муниципальных)</w:t>
            </w:r>
            <w:r>
              <w:rPr>
                <w:rFonts w:ascii="Times New Roman" w:hAnsi="Times New Roman"/>
                <w:color w:val="000000"/>
              </w:rPr>
              <w:tab/>
              <w:t>услуг по</w:t>
            </w:r>
            <w:r>
              <w:rPr>
                <w:rFonts w:ascii="Times New Roman" w:hAnsi="Times New Roman"/>
                <w:color w:val="000000"/>
              </w:rPr>
              <w:tab/>
              <w:t>выдаче</w:t>
            </w:r>
            <w:r>
              <w:rPr>
                <w:rFonts w:ascii="Times New Roman" w:hAnsi="Times New Roman"/>
                <w:color w:val="000000"/>
              </w:rPr>
              <w:tab/>
              <w:t>ГПЗУ</w:t>
            </w:r>
            <w:r>
              <w:rPr>
                <w:rFonts w:ascii="Times New Roman" w:hAnsi="Times New Roman"/>
                <w:color w:val="000000"/>
              </w:rPr>
              <w:tab/>
              <w:t>в электронном виде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предоставленных услуг в электронном виде в общем количестве предоставленных услуг,</w:t>
            </w:r>
            <w:r>
              <w:rPr>
                <w:rFonts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5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31769D">
            <w:pPr>
              <w:spacing w:before="19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86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2043"/>
              </w:tabs>
              <w:spacing w:line="237" w:lineRule="auto"/>
              <w:ind w:left="108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Нижнесергинский муниципальный район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22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602"/>
                <w:tab w:val="left" w:pos="1538"/>
                <w:tab w:val="left" w:pos="2067"/>
                <w:tab w:val="left" w:pos="2357"/>
              </w:tabs>
              <w:spacing w:before="19"/>
              <w:ind w:left="107" w:right="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предоставления государственных (муниципальных)</w:t>
            </w:r>
            <w:r>
              <w:rPr>
                <w:rFonts w:ascii="Times New Roman" w:hAnsi="Times New Roman"/>
                <w:color w:val="000000"/>
              </w:rPr>
              <w:tab/>
              <w:t>услуг по</w:t>
            </w:r>
            <w:r>
              <w:rPr>
                <w:rFonts w:ascii="Times New Roman" w:hAnsi="Times New Roman"/>
                <w:color w:val="000000"/>
              </w:rPr>
              <w:tab/>
              <w:t>выдаче</w:t>
            </w:r>
            <w:r>
              <w:rPr>
                <w:rFonts w:ascii="Times New Roman" w:hAnsi="Times New Roman"/>
                <w:color w:val="000000"/>
              </w:rPr>
              <w:tab/>
              <w:t>ГПЗУ</w:t>
            </w:r>
            <w:r>
              <w:rPr>
                <w:rFonts w:ascii="Times New Roman" w:hAnsi="Times New Roman"/>
                <w:color w:val="000000"/>
              </w:rPr>
              <w:tab/>
              <w:t>по принципу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«одного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окна»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МФЦ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услуг, предоставленных в МФЦ, в общем количестве предоставленных услуг,</w:t>
            </w:r>
            <w:r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31769D">
            <w:pPr>
              <w:spacing w:before="19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86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31769D" w:rsidRDefault="00A83A93" w:rsidP="0031769D">
            <w:pPr>
              <w:spacing w:before="19"/>
              <w:ind w:left="108"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Нижнесергинский муниципальный район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215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Регламентация процедур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368"/>
                <w:tab w:val="left" w:pos="1709"/>
                <w:tab w:val="left" w:pos="2067"/>
              </w:tabs>
              <w:spacing w:before="19"/>
              <w:ind w:left="107" w:right="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</w:t>
            </w:r>
            <w:r>
              <w:rPr>
                <w:rFonts w:ascii="Times New Roman" w:hAnsi="Times New Roman"/>
                <w:color w:val="000000"/>
              </w:rPr>
              <w:tab/>
              <w:t>и</w:t>
            </w:r>
            <w:r>
              <w:rPr>
                <w:rFonts w:ascii="Times New Roman" w:hAnsi="Times New Roman"/>
                <w:color w:val="000000"/>
              </w:rPr>
              <w:tab/>
              <w:t>принятие административных регламентов предоставления государственных (муниципальных)</w:t>
            </w:r>
            <w:r>
              <w:rPr>
                <w:rFonts w:ascii="Times New Roman" w:hAnsi="Times New Roman"/>
                <w:color w:val="000000"/>
              </w:rPr>
              <w:tab/>
              <w:t>услуг по выдаче ГПЗУ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7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Утвержденный административный регламент, да/нет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31769D">
            <w:pPr>
              <w:spacing w:before="19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нет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31769D">
            <w:pPr>
              <w:spacing w:before="19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31769D">
            <w:pPr>
              <w:spacing w:before="19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нет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31769D">
            <w:pPr>
              <w:spacing w:before="19"/>
              <w:ind w:left="108" w:right="7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Нижнесергинский муниципальный район</w:t>
            </w:r>
          </w:p>
        </w:tc>
      </w:tr>
      <w:tr w:rsidR="00A83A93" w:rsidRPr="00B260C2" w:rsidTr="00CC579B">
        <w:trPr>
          <w:gridAfter w:val="1"/>
          <w:wAfter w:w="51" w:type="dxa"/>
          <w:cantSplit/>
          <w:trHeight w:hRule="exact" w:val="262"/>
        </w:trPr>
        <w:tc>
          <w:tcPr>
            <w:tcW w:w="159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1" w:lineRule="auto"/>
              <w:ind w:left="582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Получение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разрешения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строительство</w:t>
            </w:r>
          </w:p>
        </w:tc>
      </w:tr>
    </w:tbl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2977"/>
        <w:gridCol w:w="2692"/>
        <w:gridCol w:w="2694"/>
        <w:gridCol w:w="1416"/>
        <w:gridCol w:w="1134"/>
        <w:gridCol w:w="1134"/>
        <w:gridCol w:w="992"/>
        <w:gridCol w:w="2271"/>
      </w:tblGrid>
      <w:tr w:rsidR="00A83A93" w:rsidRPr="00B260C2" w:rsidTr="009E5891">
        <w:trPr>
          <w:cantSplit/>
          <w:trHeight w:hRule="exact" w:val="27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1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24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Фактор/этап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реализации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65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Необходимые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меры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3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7" w:lineRule="auto"/>
              <w:ind w:left="148" w:right="9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Текущее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22" w:right="-20"/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показателя</w:t>
            </w:r>
            <w:r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10" w:right="-20"/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  <w:r>
              <w:rPr>
                <w:rFonts w:cs="Calibri"/>
                <w:b/>
                <w:bCs/>
                <w:color w:val="000000"/>
                <w:position w:val="6"/>
                <w:sz w:val="14"/>
                <w:szCs w:val="14"/>
              </w:rPr>
              <w:t>2</w:t>
            </w:r>
          </w:p>
        </w:tc>
      </w:tr>
      <w:tr w:rsidR="00A83A93" w:rsidRPr="00B260C2" w:rsidTr="009E5891">
        <w:trPr>
          <w:cantSplit/>
          <w:trHeight w:hRule="exact" w:val="490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0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31.12.2021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</w:tr>
      <w:tr w:rsidR="00A83A93" w:rsidRPr="00B260C2" w:rsidTr="009E5891">
        <w:trPr>
          <w:cantSplit/>
          <w:trHeight w:hRule="exact" w:val="15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разрешения на строительство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10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предоставления услуги, календарных дней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09" w:right="2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68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68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232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A017B6">
            <w:pPr>
              <w:spacing w:before="19"/>
              <w:ind w:left="108"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Агапова С.В. 8(34398)67899</w:t>
            </w:r>
          </w:p>
        </w:tc>
      </w:tr>
      <w:tr w:rsidR="00A83A93" w:rsidRPr="00B260C2" w:rsidTr="009E5891">
        <w:trPr>
          <w:cantSplit/>
          <w:trHeight w:hRule="exact" w:val="199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5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обеспечения предоставления услуг в электронном виде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14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25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услуг, предоставленных в электронном виде, в общем количестве предоставленных услуг,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5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86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A017B6">
            <w:pPr>
              <w:spacing w:before="19"/>
              <w:ind w:left="108" w:right="535"/>
              <w:rPr>
                <w:rFonts w:ascii="Times New Roman" w:hAnsi="Times New Roman"/>
                <w:color w:val="000000"/>
              </w:rPr>
            </w:pPr>
          </w:p>
        </w:tc>
      </w:tr>
      <w:tr w:rsidR="00A83A93" w:rsidRPr="00B260C2" w:rsidTr="009E5891">
        <w:trPr>
          <w:cantSplit/>
          <w:trHeight w:hRule="exact" w:val="203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691"/>
                <w:tab w:val="left" w:pos="2641"/>
              </w:tabs>
              <w:spacing w:before="19"/>
              <w:ind w:left="108" w:right="8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ab/>
              <w:t xml:space="preserve">обеспечения предоставления    </w: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</w:t>
            </w:r>
            <w:r>
              <w:rPr>
                <w:rFonts w:ascii="Times New Roman" w:hAnsi="Times New Roman"/>
                <w:color w:val="000000"/>
              </w:rPr>
              <w:tab/>
              <w:t>по принципу</w:t>
            </w:r>
            <w:r>
              <w:rPr>
                <w:rFonts w:ascii="Times New Roman" w:hAnsi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«од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>
              <w:rPr>
                <w:rFonts w:ascii="Times New Roman" w:hAnsi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окна»</w:t>
            </w:r>
            <w:r>
              <w:rPr>
                <w:rFonts w:ascii="Times New Roman" w:hAnsi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МФЦ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8" w:lineRule="auto"/>
              <w:ind w:left="107" w:right="14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предоставления государственных (муниципальных) услуг по выдаче разрешения на строительство по принципу «одного окна»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МФЦ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услуг, предоставленных в МФЦ, в общем количестве предоставленных услуг,</w:t>
            </w:r>
            <w:r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9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86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8" w:lineRule="auto"/>
              <w:ind w:left="108" w:right="602"/>
              <w:rPr>
                <w:rFonts w:ascii="Times New Roman" w:hAnsi="Times New Roman"/>
                <w:color w:val="000000"/>
              </w:rPr>
            </w:pPr>
          </w:p>
        </w:tc>
      </w:tr>
      <w:tr w:rsidR="00A83A93" w:rsidRPr="00B260C2" w:rsidTr="009E5891">
        <w:trPr>
          <w:cantSplit/>
          <w:trHeight w:hRule="exact" w:val="210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Регламентация процедур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368"/>
                <w:tab w:val="left" w:pos="1709"/>
                <w:tab w:val="left" w:pos="2067"/>
              </w:tabs>
              <w:spacing w:before="19"/>
              <w:ind w:left="107" w:right="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</w:t>
            </w:r>
            <w:r>
              <w:rPr>
                <w:rFonts w:ascii="Times New Roman" w:hAnsi="Times New Roman"/>
                <w:color w:val="000000"/>
              </w:rPr>
              <w:tab/>
              <w:t>и</w:t>
            </w:r>
            <w:r>
              <w:rPr>
                <w:rFonts w:ascii="Times New Roman" w:hAnsi="Times New Roman"/>
                <w:color w:val="000000"/>
              </w:rPr>
              <w:tab/>
              <w:t>принятие административных регламентов предоставления государственных (муниципальных)</w:t>
            </w:r>
            <w:r>
              <w:rPr>
                <w:rFonts w:ascii="Times New Roman" w:hAnsi="Times New Roman"/>
                <w:color w:val="000000"/>
              </w:rPr>
              <w:tab/>
              <w:t>услуг по</w:t>
            </w:r>
            <w:r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выдаче</w:t>
            </w:r>
            <w:r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разрешения</w:t>
            </w:r>
            <w:r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строительство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7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Утвержденный административный регламент, да/нет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5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ind w:left="108" w:right="7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  <w:tr w:rsidR="00A83A93" w:rsidRPr="00B260C2" w:rsidTr="009E5891">
        <w:trPr>
          <w:cantSplit/>
          <w:trHeight w:hRule="exact" w:val="262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1" w:lineRule="auto"/>
              <w:ind w:left="593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Проведение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дополнительных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процедур</w:t>
            </w:r>
          </w:p>
        </w:tc>
      </w:tr>
      <w:tr w:rsidR="00A83A93" w:rsidRPr="00B260C2" w:rsidTr="009E5891">
        <w:trPr>
          <w:cantSplit/>
          <w:trHeight w:hRule="exact" w:val="279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928"/>
              </w:tabs>
              <w:spacing w:before="19"/>
              <w:ind w:left="108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Прохождение дополнительных</w:t>
            </w:r>
            <w:r>
              <w:rPr>
                <w:rFonts w:ascii="Times New Roman" w:hAnsi="Times New Roman"/>
                <w:color w:val="000000"/>
              </w:rPr>
              <w:tab/>
              <w:t>процедур, связанных</w:t>
            </w:r>
            <w:r>
              <w:rPr>
                <w:rFonts w:ascii="Times New Roman" w:hAnsi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особенностью градостроительной 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9" w:lineRule="auto"/>
              <w:ind w:left="107" w:right="15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Оптимизация количества дополнительных процедур, предусмотренных исчерпывающим </w:t>
            </w:r>
            <w:hyperlink r:id="rId4">
              <w:r>
                <w:rPr>
                  <w:rFonts w:ascii="Times New Roman" w:hAnsi="Times New Roman"/>
                  <w:color w:val="000000"/>
                  <w:w w:val="99"/>
                </w:rPr>
                <w:t>п</w:t>
              </w:r>
              <w:r>
                <w:rPr>
                  <w:rFonts w:ascii="Times New Roman" w:hAnsi="Times New Roman"/>
                  <w:color w:val="000000"/>
                </w:rPr>
                <w:t>ереч</w:t>
              </w:r>
              <w:r>
                <w:rPr>
                  <w:rFonts w:ascii="Times New Roman" w:hAnsi="Times New Roman"/>
                  <w:color w:val="000000"/>
                  <w:w w:val="99"/>
                </w:rPr>
                <w:t>н</w:t>
              </w:r>
              <w:r>
                <w:rPr>
                  <w:rFonts w:ascii="Times New Roman" w:hAnsi="Times New Roman"/>
                  <w:color w:val="000000"/>
                </w:rPr>
                <w:t xml:space="preserve">ем </w:t>
              </w:r>
            </w:hyperlink>
            <w:r>
              <w:rPr>
                <w:rFonts w:ascii="Times New Roman" w:hAnsi="Times New Roman"/>
                <w:color w:val="000000"/>
              </w:rPr>
              <w:t>процедур в сфере жилищного строительства, утвержденным постановлением Правительства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2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Предельный срок прохождения процедур, календарных дней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09" w:right="2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68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9" w:lineRule="auto"/>
              <w:ind w:left="108" w:right="5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 ельные процедур ы отсутству ют, при условии внесения соответст вующих изменени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9" w:lineRule="auto"/>
              <w:ind w:left="108" w:right="5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 ительн ые процеду ры отсутст вуют, при условии внесени 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9" w:lineRule="auto"/>
              <w:ind w:left="108"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 Михайловского МО Кириллов Сергей Геннадьевич тел.8(34398) 67244</w:t>
            </w:r>
          </w:p>
        </w:tc>
      </w:tr>
      <w:tr w:rsidR="00A83A93" w:rsidRPr="00B260C2" w:rsidTr="009E5891">
        <w:trPr>
          <w:cantSplit/>
          <w:trHeight w:hRule="exact" w:val="30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Российской Федерации от 30.04.2014 № 403</w:t>
            </w:r>
          </w:p>
          <w:p w:rsidR="00A83A93" w:rsidRDefault="00A83A93">
            <w:pPr>
              <w:ind w:left="107" w:right="8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 исчерпывающем перечне процедур в сфере жилищного строительства», и сроков их прохождения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33" w:right="7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 в законода тельство Российск ой Федерац 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9" w:lineRule="auto"/>
              <w:ind w:left="108" w:right="5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 ствующ их изменен ий в законод ательст во Российс кой Федера 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728"/>
              <w:rPr>
                <w:rFonts w:ascii="Times New Roman" w:hAnsi="Times New Roman"/>
                <w:color w:val="000000"/>
              </w:rPr>
            </w:pPr>
          </w:p>
        </w:tc>
      </w:tr>
      <w:tr w:rsidR="00A83A93" w:rsidRPr="00B260C2" w:rsidTr="009E5891">
        <w:trPr>
          <w:cantSplit/>
          <w:trHeight w:hRule="exact" w:val="25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Регламентация процедур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368"/>
                <w:tab w:val="left" w:pos="1709"/>
                <w:tab w:val="left" w:pos="2012"/>
              </w:tabs>
              <w:spacing w:before="19"/>
              <w:ind w:left="107" w:right="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</w:t>
            </w:r>
            <w:r>
              <w:rPr>
                <w:rFonts w:ascii="Times New Roman" w:hAnsi="Times New Roman"/>
                <w:color w:val="000000"/>
              </w:rPr>
              <w:tab/>
              <w:t>и</w:t>
            </w:r>
            <w:r>
              <w:rPr>
                <w:rFonts w:ascii="Times New Roman" w:hAnsi="Times New Roman"/>
                <w:color w:val="000000"/>
              </w:rPr>
              <w:tab/>
              <w:t>принятие административных регламентов предоставления государственных (муниципальных)</w:t>
            </w:r>
            <w:r>
              <w:rPr>
                <w:rFonts w:ascii="Times New Roman" w:hAnsi="Times New Roman"/>
                <w:color w:val="000000"/>
              </w:rPr>
              <w:tab/>
              <w:t xml:space="preserve">услуг, связанных                         </w:t>
            </w:r>
            <w:r>
              <w:rPr>
                <w:rFonts w:ascii="Times New Roman" w:hAnsi="Times New Roman"/>
                <w:color w:val="000000"/>
                <w:spacing w:val="-3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прохождением дополнительных</w:t>
            </w:r>
            <w:r>
              <w:rPr>
                <w:rFonts w:ascii="Times New Roman" w:hAnsi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процедур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41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административных регламентов предоставления услуг, связанных с прохождением дополнительных процедур, да/нет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0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1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30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59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DD5C9B">
            <w:pPr>
              <w:spacing w:before="19"/>
              <w:ind w:left="108" w:right="5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 Михайловского МО Кириллов Сергей Геннадьевич тел.8(34398) 67244</w:t>
            </w:r>
          </w:p>
        </w:tc>
      </w:tr>
      <w:tr w:rsidR="00A83A93" w:rsidRPr="00B260C2" w:rsidTr="009E5891">
        <w:trPr>
          <w:cantSplit/>
          <w:trHeight w:hRule="exact" w:val="262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1" w:lineRule="auto"/>
              <w:ind w:left="6530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Обеспечивающие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факторы</w:t>
            </w:r>
          </w:p>
        </w:tc>
      </w:tr>
      <w:tr w:rsidR="00A83A93" w:rsidRPr="00B260C2" w:rsidTr="009E5891">
        <w:trPr>
          <w:cantSplit/>
          <w:trHeight w:hRule="exact" w:val="3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3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развития онлайн-сервисов в сфере строительства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8" w:lineRule="auto"/>
              <w:ind w:left="107" w:right="6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</w:t>
            </w:r>
            <w:r>
              <w:rPr>
                <w:rFonts w:ascii="Times New Roman" w:hAnsi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внедрение информационной</w:t>
            </w:r>
            <w:r>
              <w:rPr>
                <w:rFonts w:ascii="Times New Roman" w:hAnsi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системы</w:t>
            </w:r>
            <w:r>
              <w:rPr>
                <w:rFonts w:ascii="Times New Roman" w:hAnsi="Times New Roman"/>
                <w:color w:val="000000"/>
              </w:rPr>
              <w:tab/>
              <w:t xml:space="preserve">обеспечения градостроительной деятельности     </w:t>
            </w:r>
            <w:r>
              <w:rPr>
                <w:rFonts w:ascii="Times New Roman" w:hAnsi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(далее-ИСОГД)</w:t>
            </w:r>
            <w:r>
              <w:rPr>
                <w:rFonts w:ascii="Times New Roman" w:hAnsi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электронной форме,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интегрированной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региональным порталом государственных             </w:t>
            </w:r>
            <w:r>
              <w:rPr>
                <w:rFonts w:ascii="Times New Roman" w:hAnsi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муниципальных     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услуг, позволяющей</w:t>
            </w:r>
            <w:r>
              <w:rPr>
                <w:rFonts w:ascii="Times New Roman" w:hAnsi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перейти</w:t>
            </w:r>
            <w:r>
              <w:rPr>
                <w:rFonts w:ascii="Times New Roman" w:hAnsi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 межведомственному       </w:t>
            </w:r>
            <w:r>
              <w:rPr>
                <w:rFonts w:ascii="Times New Roman" w:hAnsi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взаимодействию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219"/>
              </w:tabs>
              <w:spacing w:before="19"/>
              <w:ind w:left="107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  <w:r>
              <w:rPr>
                <w:rFonts w:ascii="Times New Roman" w:hAnsi="Times New Roman"/>
                <w:color w:val="000000"/>
              </w:rPr>
              <w:tab/>
              <w:t>ИСОГД в электронном виде, да/нет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0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8" w:lineRule="auto"/>
              <w:ind w:left="108" w:right="602"/>
              <w:rPr>
                <w:rFonts w:ascii="Times New Roman" w:hAnsi="Times New Roman"/>
                <w:color w:val="000000"/>
              </w:rPr>
            </w:pPr>
          </w:p>
        </w:tc>
      </w:tr>
    </w:tbl>
    <w:p w:rsidR="00A83A93" w:rsidRDefault="00A83A93">
      <w:pPr>
        <w:sectPr w:rsidR="00A83A93">
          <w:pgSz w:w="16838" w:h="11905" w:orient="landscape"/>
          <w:pgMar w:top="709" w:right="394" w:bottom="1134" w:left="283" w:header="720" w:footer="720" w:gutter="0"/>
          <w:cols w:space="708"/>
        </w:sectPr>
      </w:pPr>
    </w:p>
    <w:p w:rsidR="00A83A93" w:rsidRDefault="00A83A93">
      <w:pPr>
        <w:ind w:left="8308" w:right="-20"/>
        <w:rPr>
          <w:rFonts w:cs="Calibri"/>
          <w:color w:val="000000"/>
        </w:rPr>
      </w:pPr>
    </w:p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2977"/>
        <w:gridCol w:w="2692"/>
        <w:gridCol w:w="2694"/>
        <w:gridCol w:w="1416"/>
        <w:gridCol w:w="1134"/>
        <w:gridCol w:w="1134"/>
        <w:gridCol w:w="992"/>
        <w:gridCol w:w="2269"/>
      </w:tblGrid>
      <w:tr w:rsidR="00A83A93" w:rsidRPr="00B260C2" w:rsidTr="009E5891">
        <w:trPr>
          <w:cantSplit/>
          <w:trHeight w:hRule="exact" w:val="486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8" w:right="8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6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доступности интересующей застройщиков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 о порядке и условиях получения</w:t>
            </w:r>
            <w:r>
              <w:rPr>
                <w:rFonts w:ascii="Times New Roman" w:hAnsi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 в</w:t>
            </w:r>
            <w:r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градостроительной сфере, органах власти, предоставляющих услуги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  <w:p w:rsidR="00A83A93" w:rsidRDefault="00A83A93" w:rsidP="00FF1D2B">
            <w:pPr>
              <w:spacing w:before="19"/>
              <w:ind w:left="107" w:right="28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 w:line="239" w:lineRule="auto"/>
              <w:ind w:left="107" w:right="13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  <w:r>
              <w:rPr>
                <w:rFonts w:ascii="Times New Roman" w:hAnsi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официальных сайтах  в «Интернет»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органов местного</w:t>
            </w:r>
            <w:r>
              <w:rPr>
                <w:rFonts w:ascii="Times New Roman" w:hAnsi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самоуправления отдельного          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раздела, посвященного    </w:t>
            </w:r>
            <w:r>
              <w:rPr>
                <w:rFonts w:ascii="Times New Roman" w:hAnsi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вопросам градостроительной деятельности, содержащего структурированную информацию, интересующую застройщиков,</w:t>
            </w:r>
            <w:r>
              <w:rPr>
                <w:rFonts w:ascii="Times New Roman" w:hAnsi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 и</w:t>
            </w:r>
            <w:r>
              <w:rPr>
                <w:rFonts w:ascii="Times New Roman" w:hAnsi="Times New Roman"/>
                <w:color w:val="000000"/>
              </w:rPr>
              <w:tab/>
              <w:t xml:space="preserve">условиях    </w:t>
            </w:r>
            <w:r>
              <w:rPr>
                <w:rFonts w:ascii="Times New Roman" w:hAnsi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 услуг     в градостроительной       сфере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59" w:right="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56" w:right="1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56" w:right="1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34" w:right="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481390">
            <w:pPr>
              <w:spacing w:before="19"/>
              <w:ind w:left="108" w:right="7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  <w:tr w:rsidR="00A83A93" w:rsidRPr="00B260C2" w:rsidTr="009E5891">
        <w:trPr>
          <w:cantSplit/>
          <w:trHeight w:hRule="exact" w:val="2265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FF1D2B">
            <w:pPr>
              <w:spacing w:before="19"/>
              <w:ind w:left="107" w:right="28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479"/>
                <w:tab w:val="left" w:pos="1839"/>
              </w:tabs>
              <w:spacing w:before="19" w:line="239" w:lineRule="auto"/>
              <w:ind w:left="107" w:right="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  <w:r>
              <w:rPr>
                <w:rFonts w:ascii="Times New Roman" w:hAnsi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официальных сайтах в сети</w:t>
            </w:r>
            <w:r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«Интернет»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органов местного</w:t>
            </w:r>
            <w:r>
              <w:rPr>
                <w:rFonts w:ascii="Times New Roman" w:hAnsi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самоуправления информации, об       </w:t>
            </w:r>
            <w:r>
              <w:rPr>
                <w:rFonts w:ascii="Times New Roman" w:hAnsi="Times New Roman"/>
                <w:color w:val="000000"/>
                <w:spacing w:val="-1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органах       </w:t>
            </w:r>
            <w:r>
              <w:rPr>
                <w:rFonts w:ascii="Times New Roman" w:hAnsi="Times New Roman"/>
                <w:color w:val="000000"/>
                <w:spacing w:val="-1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вла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ти, предоставляющих</w:t>
            </w:r>
            <w:r>
              <w:rPr>
                <w:rFonts w:ascii="Times New Roman" w:hAnsi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услуги в</w:t>
            </w:r>
            <w:r>
              <w:rPr>
                <w:rFonts w:ascii="Times New Roman" w:hAnsi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сфере</w:t>
            </w:r>
            <w:r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0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ind w:left="108" w:right="7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  <w:tr w:rsidR="00A83A93" w:rsidRPr="00B260C2" w:rsidTr="009E5891">
        <w:trPr>
          <w:cantSplit/>
          <w:trHeight w:hRule="exact" w:val="2710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 w:rsidP="00FF1D2B">
            <w:pPr>
              <w:spacing w:before="19"/>
              <w:ind w:left="107" w:right="28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tabs>
                <w:tab w:val="left" w:pos="1447"/>
              </w:tabs>
              <w:spacing w:before="19"/>
              <w:ind w:left="107" w:right="8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на официальных </w:t>
            </w:r>
          </w:p>
          <w:p w:rsidR="00A83A93" w:rsidRDefault="00A83A93">
            <w:pPr>
              <w:tabs>
                <w:tab w:val="left" w:pos="1447"/>
              </w:tabs>
              <w:spacing w:before="19"/>
              <w:ind w:left="107" w:right="8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сайтах в сети</w:t>
            </w:r>
            <w:r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«Интернет»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органов местного</w:t>
            </w:r>
            <w:r>
              <w:rPr>
                <w:rFonts w:ascii="Times New Roman" w:hAnsi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самоуправления информации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>
            <w: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>
            <w: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>
            <w: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>
            <w:r>
              <w:t>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  <w:tr w:rsidR="00A83A93" w:rsidRPr="00B260C2" w:rsidTr="009E5891">
        <w:trPr>
          <w:cantSplit/>
          <w:trHeight w:hRule="exact" w:val="2334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 w:rsidP="00FF1D2B">
            <w:pPr>
              <w:spacing w:before="19"/>
              <w:ind w:left="107" w:right="28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31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на официальных сайтах в сети «Интернет» органов местного самоуправления информации о правилах землепользования и застройки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60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6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9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DB4A28">
            <w:pPr>
              <w:spacing w:before="19"/>
              <w:ind w:left="108" w:right="7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  <w:tr w:rsidR="00A83A93" w:rsidRPr="00B260C2" w:rsidTr="009E5891">
        <w:trPr>
          <w:cantSplit/>
          <w:trHeight w:hRule="exact" w:val="1785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28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2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на официальных сайтах в сети «Интернет» органов местного самоуправления генеральных планов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54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0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40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33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line="231" w:lineRule="auto"/>
              <w:ind w:left="10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  <w:tr w:rsidR="00A83A93" w:rsidRPr="00B260C2" w:rsidTr="009E5891">
        <w:trPr>
          <w:cantSplit/>
          <w:trHeight w:hRule="exact" w:val="1980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28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107" w:right="2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на официальных сайтах в сети «Интернет» органов местного самоуправления документации по планировке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54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40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40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33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line="231" w:lineRule="auto"/>
              <w:ind w:left="10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  <w:tr w:rsidR="00A83A93" w:rsidRPr="00B260C2" w:rsidTr="009E5891">
        <w:trPr>
          <w:cantSplit/>
          <w:trHeight w:hRule="exact" w:val="1632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Pr="00B260C2" w:rsidRDefault="00A83A93"/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>
            <w:pPr>
              <w:spacing w:before="19"/>
              <w:ind w:left="107" w:right="28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107" w:right="2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стандартов предоставления услуг в понятной и доступной форме (проспекты, буклеты, листовки)  да/нет</w:t>
            </w:r>
          </w:p>
          <w:p w:rsidR="00A83A93" w:rsidRDefault="00A83A93" w:rsidP="00997BDE">
            <w:pPr>
              <w:spacing w:before="19"/>
              <w:ind w:left="107" w:right="290"/>
              <w:rPr>
                <w:rFonts w:ascii="Times New Roman" w:hAnsi="Times New Roman"/>
                <w:color w:val="000000"/>
              </w:rPr>
            </w:pPr>
          </w:p>
          <w:p w:rsidR="00A83A93" w:rsidRDefault="00A83A93" w:rsidP="00997BDE">
            <w:pPr>
              <w:spacing w:before="19"/>
              <w:ind w:left="107" w:right="29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54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40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40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before="19"/>
              <w:ind w:left="33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A93" w:rsidRDefault="00A83A93" w:rsidP="00997BDE">
            <w:pPr>
              <w:spacing w:line="231" w:lineRule="auto"/>
              <w:ind w:left="10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администрации Михайловского МО Попова Лариса Вячеславовна 8(34398)67899</w:t>
            </w:r>
          </w:p>
        </w:tc>
      </w:tr>
    </w:tbl>
    <w:p w:rsidR="00A83A93" w:rsidRDefault="00A83A93">
      <w:pPr>
        <w:sectPr w:rsidR="00A83A93">
          <w:pgSz w:w="16838" w:h="11905" w:orient="landscape"/>
          <w:pgMar w:top="709" w:right="394" w:bottom="1134" w:left="283" w:header="720" w:footer="720" w:gutter="0"/>
          <w:cols w:space="708"/>
        </w:sect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ind w:left="8477" w:right="-20"/>
        <w:rPr>
          <w:rFonts w:cs="Calibri"/>
          <w:color w:val="000000"/>
        </w:rPr>
      </w:pPr>
    </w:p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ind w:left="8422" w:right="-20"/>
        <w:rPr>
          <w:rFonts w:cs="Calibri"/>
          <w:color w:val="000000"/>
        </w:rPr>
      </w:pPr>
    </w:p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sectPr w:rsidR="00A83A93">
          <w:pgSz w:w="16838" w:h="11905" w:orient="landscape"/>
          <w:pgMar w:top="709" w:right="372" w:bottom="1134" w:left="168" w:header="720" w:footer="720" w:gutter="0"/>
          <w:cols w:space="708"/>
        </w:sectPr>
      </w:pPr>
    </w:p>
    <w:p w:rsidR="00A83A93" w:rsidRDefault="00A83A93">
      <w:pPr>
        <w:ind w:left="8422" w:right="-20"/>
        <w:rPr>
          <w:rFonts w:cs="Calibri"/>
          <w:color w:val="000000"/>
        </w:rPr>
      </w:pPr>
    </w:p>
    <w:p w:rsidR="00A83A93" w:rsidRDefault="00A83A93">
      <w:pPr>
        <w:spacing w:after="28" w:line="240" w:lineRule="exact"/>
        <w:rPr>
          <w:rFonts w:cs="Calibri"/>
          <w:sz w:val="24"/>
          <w:szCs w:val="24"/>
        </w:rPr>
      </w:pPr>
    </w:p>
    <w:p w:rsidR="00A83A93" w:rsidRDefault="00A83A93"/>
    <w:sectPr w:rsidR="00A83A93" w:rsidSect="00415C91">
      <w:pgSz w:w="16838" w:h="11905" w:orient="landscape"/>
      <w:pgMar w:top="709" w:right="372" w:bottom="1134" w:left="16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91"/>
    <w:rsid w:val="00092333"/>
    <w:rsid w:val="000B41BD"/>
    <w:rsid w:val="00207E71"/>
    <w:rsid w:val="002E57A3"/>
    <w:rsid w:val="0031769D"/>
    <w:rsid w:val="00415C91"/>
    <w:rsid w:val="004453CA"/>
    <w:rsid w:val="00481390"/>
    <w:rsid w:val="004D25B5"/>
    <w:rsid w:val="00511589"/>
    <w:rsid w:val="00560640"/>
    <w:rsid w:val="006D2911"/>
    <w:rsid w:val="00842FBE"/>
    <w:rsid w:val="008F1F37"/>
    <w:rsid w:val="00947C90"/>
    <w:rsid w:val="00997BDE"/>
    <w:rsid w:val="009E4B62"/>
    <w:rsid w:val="009E5891"/>
    <w:rsid w:val="00A017B6"/>
    <w:rsid w:val="00A1577E"/>
    <w:rsid w:val="00A83A93"/>
    <w:rsid w:val="00AC5530"/>
    <w:rsid w:val="00B12CDB"/>
    <w:rsid w:val="00B260C2"/>
    <w:rsid w:val="00B400C1"/>
    <w:rsid w:val="00C43F28"/>
    <w:rsid w:val="00CC51DA"/>
    <w:rsid w:val="00CC579B"/>
    <w:rsid w:val="00CD7AE9"/>
    <w:rsid w:val="00D04F91"/>
    <w:rsid w:val="00DB4A28"/>
    <w:rsid w:val="00DB5EDD"/>
    <w:rsid w:val="00DD5C9B"/>
    <w:rsid w:val="00EB0F01"/>
    <w:rsid w:val="00EC397E"/>
    <w:rsid w:val="00ED09BC"/>
    <w:rsid w:val="00F50937"/>
    <w:rsid w:val="00F57DCD"/>
    <w:rsid w:val="00F86BC5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A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BD5611BCABEFD6A182FC93579F49D849980F4F984D0B30C6908618E5C366557273B4F9C648EBA8uDu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22</Pages>
  <Words>1853</Words>
  <Characters>10565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>Пользователь</cp:lastModifiedBy>
  <cp:revision>4</cp:revision>
  <cp:lastPrinted>2018-06-07T04:32:00Z</cp:lastPrinted>
  <dcterms:created xsi:type="dcterms:W3CDTF">2018-06-05T11:51:00Z</dcterms:created>
  <dcterms:modified xsi:type="dcterms:W3CDTF">2018-06-07T05:02:00Z</dcterms:modified>
</cp:coreProperties>
</file>